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A2B" w:rsidRDefault="00470A2B" w:rsidP="00470A2B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Обществознание</w:t>
      </w:r>
      <w:r w:rsidR="00AF2AEE">
        <w:rPr>
          <w:b/>
          <w:sz w:val="28"/>
          <w:szCs w:val="28"/>
        </w:rPr>
        <w:t>.</w:t>
      </w:r>
      <w:bookmarkStart w:id="0" w:name="_GoBack"/>
      <w:bookmarkEnd w:id="0"/>
      <w:r>
        <w:rPr>
          <w:b/>
          <w:sz w:val="28"/>
          <w:szCs w:val="28"/>
        </w:rPr>
        <w:t xml:space="preserve"> 8 класс</w:t>
      </w:r>
    </w:p>
    <w:p w:rsidR="00470A2B" w:rsidRPr="00470A2B" w:rsidRDefault="00470A2B" w:rsidP="00470A2B">
      <w:pPr>
        <w:ind w:left="720"/>
        <w:jc w:val="both"/>
        <w:rPr>
          <w:b/>
          <w:sz w:val="28"/>
          <w:szCs w:val="28"/>
        </w:rPr>
      </w:pPr>
      <w:r w:rsidRPr="00470A2B">
        <w:rPr>
          <w:b/>
          <w:sz w:val="28"/>
          <w:szCs w:val="28"/>
        </w:rPr>
        <w:t xml:space="preserve">Планируемые предметные результаты освоения учебного предмета </w:t>
      </w:r>
    </w:p>
    <w:p w:rsidR="00470A2B" w:rsidRPr="00470A2B" w:rsidRDefault="00470A2B" w:rsidP="00470A2B">
      <w:pPr>
        <w:ind w:left="720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Предметными результатами освоения выпускниками основной школы содержания программы по обществознанию являются: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знание ряда ключевых понятий об основных социальных объектах; умение объяснять явления социальной действительности с опорой на эти понятия;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знаниями; давать оценку общественным явлениям с позиций одобряемых в современном российском обществе социальных ценностей;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понимание побудительной роли мотивов в деятельности человека, места ценностей в мотивационной структуре личности, их значение в жизни человека и развитии общества;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приверженность гуманистическим и демократическим ценностям, патриотизм и гражданственность;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знание особенностей труда как одного из основных видов деятельности человека, основных требованиях трудовой этики в современном обществе, правовых норм, регулирующих трудовую деятельность несовершеннолетних;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понимание значения трудовой деятельности для личности и для общества;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понимание специфики познания мира средствами искусства в соотнесении с другими способами познания;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понимание роли искусства в становлении личности и в жизни общества;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знание определяющих признаков коммуникативной деятельности в сравнении с другими видами деятельности;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lastRenderedPageBreak/>
        <w:t>понимание значения коммуникации в межличностном общении;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знакомство с отдельными приёмами и техникам и преодоления конфликтов;</w:t>
      </w:r>
    </w:p>
    <w:p w:rsidR="00470A2B" w:rsidRPr="00470A2B" w:rsidRDefault="00470A2B" w:rsidP="00470A2B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убеждённости в 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</w:p>
    <w:p w:rsidR="00470A2B" w:rsidRPr="00470A2B" w:rsidRDefault="00470A2B" w:rsidP="00470A2B">
      <w:pPr>
        <w:spacing w:before="240"/>
        <w:ind w:firstLine="708"/>
        <w:rPr>
          <w:b/>
          <w:sz w:val="28"/>
          <w:szCs w:val="28"/>
        </w:rPr>
      </w:pPr>
      <w:r w:rsidRPr="00470A2B">
        <w:rPr>
          <w:b/>
          <w:sz w:val="28"/>
          <w:szCs w:val="28"/>
        </w:rPr>
        <w:t>Содержание учебного предмета</w:t>
      </w:r>
    </w:p>
    <w:p w:rsidR="00470A2B" w:rsidRPr="00470A2B" w:rsidRDefault="00470A2B" w:rsidP="00470A2B">
      <w:pPr>
        <w:ind w:firstLine="708"/>
        <w:jc w:val="both"/>
        <w:rPr>
          <w:sz w:val="28"/>
          <w:szCs w:val="28"/>
        </w:rPr>
      </w:pPr>
      <w:r w:rsidRPr="00470A2B">
        <w:rPr>
          <w:sz w:val="28"/>
          <w:szCs w:val="28"/>
        </w:rPr>
        <w:t xml:space="preserve">В 8 классе начинается изучение второго этапа курса «Обществознание» в основной школе, все его компоненты раскрываются более обстоятельно, систематично, целостно. Рассматриваются проблемы современного общества и общественных отношений, морали, ключевые социальные понятия, понятия относительно высокой степени обобщённости, охватывающие широкий спектр разнообразных явлений экономической жизни. </w:t>
      </w:r>
    </w:p>
    <w:p w:rsidR="00470A2B" w:rsidRPr="00470A2B" w:rsidRDefault="00470A2B" w:rsidP="00470A2B">
      <w:pPr>
        <w:ind w:firstLine="708"/>
        <w:jc w:val="both"/>
        <w:rPr>
          <w:b/>
          <w:sz w:val="28"/>
          <w:szCs w:val="28"/>
        </w:rPr>
      </w:pPr>
      <w:r w:rsidRPr="00470A2B">
        <w:rPr>
          <w:b/>
          <w:sz w:val="28"/>
          <w:szCs w:val="28"/>
        </w:rPr>
        <w:t xml:space="preserve">Тема 1. Личность и общество. 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MicrosoftSansSerif105pt"/>
          <w:rFonts w:ascii="Times New Roman" w:hAnsi="Times New Roman" w:cs="Times New Roman"/>
          <w:b w:val="0"/>
          <w:sz w:val="28"/>
          <w:szCs w:val="28"/>
        </w:rPr>
      </w:pPr>
      <w:r w:rsidRPr="00470A2B">
        <w:rPr>
          <w:rStyle w:val="2MicrosoftSansSerif105pt"/>
          <w:rFonts w:ascii="Times New Roman" w:hAnsi="Times New Roman" w:cs="Times New Roman"/>
          <w:b w:val="0"/>
          <w:sz w:val="28"/>
          <w:szCs w:val="28"/>
        </w:rPr>
        <w:t>Отличия человека от других живых существ. Самореализация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MicrosoftSansSerif105pt"/>
          <w:rFonts w:ascii="Times New Roman" w:hAnsi="Times New Roman" w:cs="Times New Roman"/>
          <w:b w:val="0"/>
          <w:sz w:val="28"/>
          <w:szCs w:val="28"/>
        </w:rPr>
      </w:pPr>
      <w:r w:rsidRPr="00470A2B">
        <w:rPr>
          <w:rStyle w:val="2MicrosoftSansSerif105pt"/>
          <w:rFonts w:ascii="Times New Roman" w:hAnsi="Times New Roman" w:cs="Times New Roman"/>
          <w:b w:val="0"/>
          <w:sz w:val="28"/>
          <w:szCs w:val="28"/>
        </w:rPr>
        <w:t>Природа и её значение в жизни человека. Связь человека с природой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MicrosoftSansSerif105pt"/>
          <w:rFonts w:ascii="Times New Roman" w:hAnsi="Times New Roman" w:cs="Times New Roman"/>
          <w:b w:val="0"/>
          <w:sz w:val="28"/>
          <w:szCs w:val="28"/>
        </w:rPr>
      </w:pPr>
      <w:r w:rsidRPr="00470A2B">
        <w:rPr>
          <w:rStyle w:val="2MicrosoftSansSerif105pt"/>
          <w:rFonts w:ascii="Times New Roman" w:hAnsi="Times New Roman" w:cs="Times New Roman"/>
          <w:b w:val="0"/>
          <w:sz w:val="28"/>
          <w:szCs w:val="28"/>
        </w:rPr>
        <w:t>Общество. Основные сферы жизни общества. Ступени развития общества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MicrosoftSansSerif105pt"/>
          <w:rFonts w:ascii="Times New Roman" w:hAnsi="Times New Roman" w:cs="Times New Roman"/>
          <w:b w:val="0"/>
          <w:sz w:val="28"/>
          <w:szCs w:val="28"/>
        </w:rPr>
      </w:pPr>
      <w:r w:rsidRPr="00470A2B">
        <w:rPr>
          <w:rStyle w:val="2MicrosoftSansSerif105pt"/>
          <w:rFonts w:ascii="Times New Roman" w:hAnsi="Times New Roman" w:cs="Times New Roman"/>
          <w:b w:val="0"/>
          <w:sz w:val="28"/>
          <w:szCs w:val="28"/>
        </w:rPr>
        <w:t xml:space="preserve">Многообразие форм развития общества. Развитие человечества в </w:t>
      </w:r>
      <w:r w:rsidRPr="00470A2B">
        <w:rPr>
          <w:rStyle w:val="2MicrosoftSansSerif105pt"/>
          <w:rFonts w:ascii="Times New Roman" w:hAnsi="Times New Roman" w:cs="Times New Roman"/>
          <w:b w:val="0"/>
          <w:sz w:val="28"/>
          <w:szCs w:val="28"/>
          <w:lang w:val="en-US"/>
        </w:rPr>
        <w:t>XXI</w:t>
      </w:r>
      <w:r w:rsidRPr="00470A2B">
        <w:rPr>
          <w:rStyle w:val="2MicrosoftSansSerif105pt"/>
          <w:rFonts w:ascii="Times New Roman" w:hAnsi="Times New Roman" w:cs="Times New Roman"/>
          <w:b w:val="0"/>
          <w:sz w:val="28"/>
          <w:szCs w:val="28"/>
        </w:rPr>
        <w:t xml:space="preserve"> веке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="Microsoft Sans Serif"/>
          <w:b/>
          <w:bCs/>
          <w:sz w:val="28"/>
          <w:szCs w:val="28"/>
        </w:rPr>
      </w:pPr>
      <w:r w:rsidRPr="00470A2B">
        <w:rPr>
          <w:rStyle w:val="2MicrosoftSansSerif105pt"/>
          <w:rFonts w:ascii="Times New Roman" w:hAnsi="Times New Roman" w:cs="Times New Roman"/>
          <w:b w:val="0"/>
          <w:sz w:val="28"/>
          <w:szCs w:val="28"/>
        </w:rPr>
        <w:t>Человек, индивид, личность. Становление личности. Агенты социализации</w:t>
      </w:r>
    </w:p>
    <w:p w:rsidR="00470A2B" w:rsidRPr="00470A2B" w:rsidRDefault="00470A2B" w:rsidP="00470A2B">
      <w:pPr>
        <w:autoSpaceDE w:val="0"/>
        <w:autoSpaceDN w:val="0"/>
        <w:adjustRightInd w:val="0"/>
        <w:ind w:firstLine="708"/>
        <w:jc w:val="both"/>
        <w:rPr>
          <w:rStyle w:val="2MicrosoftSansSerif105pt"/>
          <w:rFonts w:ascii="Times New Roman" w:hAnsi="Times New Roman" w:cs="Times New Roman"/>
          <w:sz w:val="28"/>
          <w:szCs w:val="28"/>
        </w:rPr>
      </w:pPr>
      <w:r w:rsidRPr="00470A2B">
        <w:rPr>
          <w:rStyle w:val="2MicrosoftSansSerif105pt"/>
          <w:rFonts w:ascii="Times New Roman" w:hAnsi="Times New Roman" w:cs="Times New Roman"/>
          <w:sz w:val="28"/>
          <w:szCs w:val="28"/>
        </w:rPr>
        <w:t xml:space="preserve">Тема 2. Сфера духовной культуры. 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Духовная сфера жизни общества. Культура личности и общества. Развитие культуры в современной России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Мораль и нравственность. Основные ценности и нормы морали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Категории морали: долг, совесть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Моральный выбор. Свобода. Самооценка личности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Образование в современном мире. Общее и профессиональное образование в РФ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Наука. Нравственные принципы труда учёного. Возрастание роли современной науки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Религия и её роль в жизни общества. Свобода совести, свобода вероисповедания</w:t>
      </w:r>
    </w:p>
    <w:p w:rsidR="00470A2B" w:rsidRPr="00470A2B" w:rsidRDefault="00470A2B" w:rsidP="00470A2B">
      <w:pPr>
        <w:autoSpaceDE w:val="0"/>
        <w:autoSpaceDN w:val="0"/>
        <w:adjustRightInd w:val="0"/>
        <w:ind w:firstLine="708"/>
        <w:jc w:val="both"/>
        <w:rPr>
          <w:rStyle w:val="2MicrosoftSansSerif105pt"/>
          <w:rFonts w:ascii="Times New Roman" w:hAnsi="Times New Roman" w:cs="Times New Roman"/>
          <w:b w:val="0"/>
          <w:sz w:val="28"/>
          <w:szCs w:val="28"/>
        </w:rPr>
      </w:pPr>
      <w:r w:rsidRPr="00470A2B">
        <w:rPr>
          <w:rStyle w:val="2MicrosoftSansSerif105pt"/>
          <w:rFonts w:ascii="Times New Roman" w:hAnsi="Times New Roman" w:cs="Times New Roman"/>
          <w:sz w:val="28"/>
          <w:szCs w:val="28"/>
        </w:rPr>
        <w:t>Тема 3. Социальная сфера.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Социальная структура общества. Социальная мобильность. Социальные конфликты и пути их разрешения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Социальные статусы и роли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lastRenderedPageBreak/>
        <w:t>Этнос, нация, национальность. Межнациональные отношения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Отклоняющееся поведение и его причины</w:t>
      </w:r>
    </w:p>
    <w:p w:rsidR="00470A2B" w:rsidRPr="00470A2B" w:rsidRDefault="00470A2B" w:rsidP="00470A2B">
      <w:pPr>
        <w:autoSpaceDE w:val="0"/>
        <w:autoSpaceDN w:val="0"/>
        <w:adjustRightInd w:val="0"/>
        <w:ind w:firstLine="708"/>
        <w:jc w:val="both"/>
        <w:rPr>
          <w:rStyle w:val="2MicrosoftSansSerif105pt"/>
          <w:rFonts w:ascii="Times New Roman" w:hAnsi="Times New Roman" w:cs="Times New Roman"/>
          <w:b w:val="0"/>
          <w:sz w:val="28"/>
          <w:szCs w:val="28"/>
        </w:rPr>
      </w:pPr>
      <w:r w:rsidRPr="00470A2B">
        <w:rPr>
          <w:rStyle w:val="2MicrosoftSansSerif105pt"/>
          <w:rFonts w:ascii="Times New Roman" w:hAnsi="Times New Roman" w:cs="Times New Roman"/>
          <w:sz w:val="28"/>
          <w:szCs w:val="28"/>
        </w:rPr>
        <w:t>Тема 4. Экономика.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Потребности и ресурсы. Экономический выбор и альтернативная стоимость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Главные вопросы экономики. Типы экономических систем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Имущественные отношения. Собственность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Рынок и условия его функционирования. Спрос и предложение. Рыночное равновесие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Производство. Товары и услуги. Факторы производства. Разделение труда и специализация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Роль предпринимательства в экономике. Основные организационно-правовые формы предпринимательства. Малое предпринимательство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Роль государства в экономике. Государственный бюджет. Налоги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Доходы граждан и прожиточный минимум. Перераспределение доходов. Экономические меры социальной поддержки населения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Потребление. Экономические основы прав потребителя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Номинальные и реальные доходы. Формы сбережения граждан. Банковские услуги, предоставляемые гражданам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Безработица. Экономические и социальные последствия безработицы. Роль государства в обеспечении занятости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 w:rsidRPr="00470A2B">
        <w:rPr>
          <w:rStyle w:val="29pt"/>
          <w:rFonts w:eastAsiaTheme="minorHAnsi"/>
          <w:sz w:val="28"/>
          <w:szCs w:val="28"/>
        </w:rPr>
        <w:t>Мировое хозяйство. Внешняя торговля. Обменные курсы валют</w:t>
      </w:r>
    </w:p>
    <w:p w:rsidR="00470A2B" w:rsidRPr="00470A2B" w:rsidRDefault="00470A2B" w:rsidP="00470A2B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</w:p>
    <w:p w:rsidR="00470A2B" w:rsidRPr="00470A2B" w:rsidRDefault="00470A2B" w:rsidP="00470A2B">
      <w:pPr>
        <w:pStyle w:val="FR2"/>
        <w:ind w:right="-1" w:firstLine="360"/>
        <w:jc w:val="left"/>
        <w:rPr>
          <w:sz w:val="28"/>
          <w:szCs w:val="28"/>
        </w:rPr>
      </w:pPr>
      <w:r w:rsidRPr="00470A2B">
        <w:rPr>
          <w:sz w:val="28"/>
          <w:szCs w:val="28"/>
        </w:rPr>
        <w:t>Формы организации образовательного процесса</w:t>
      </w:r>
    </w:p>
    <w:p w:rsidR="00470A2B" w:rsidRPr="00470A2B" w:rsidRDefault="00470A2B" w:rsidP="00470A2B">
      <w:pPr>
        <w:pStyle w:val="a3"/>
        <w:numPr>
          <w:ilvl w:val="0"/>
          <w:numId w:val="2"/>
        </w:numPr>
        <w:ind w:left="0" w:firstLine="993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уроки с элементами лекций</w:t>
      </w:r>
    </w:p>
    <w:p w:rsidR="00470A2B" w:rsidRPr="00470A2B" w:rsidRDefault="00470A2B" w:rsidP="00470A2B">
      <w:pPr>
        <w:pStyle w:val="a3"/>
        <w:numPr>
          <w:ilvl w:val="0"/>
          <w:numId w:val="2"/>
        </w:numPr>
        <w:ind w:left="0" w:firstLine="993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уроки с элементами семинаров</w:t>
      </w:r>
    </w:p>
    <w:p w:rsidR="00470A2B" w:rsidRPr="00470A2B" w:rsidRDefault="00470A2B" w:rsidP="00470A2B">
      <w:pPr>
        <w:pStyle w:val="a3"/>
        <w:numPr>
          <w:ilvl w:val="0"/>
          <w:numId w:val="2"/>
        </w:numPr>
        <w:ind w:left="0" w:firstLine="993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уроки с элементами диспута</w:t>
      </w:r>
    </w:p>
    <w:p w:rsidR="00470A2B" w:rsidRPr="00470A2B" w:rsidRDefault="00470A2B" w:rsidP="00470A2B">
      <w:pPr>
        <w:pStyle w:val="a3"/>
        <w:numPr>
          <w:ilvl w:val="0"/>
          <w:numId w:val="2"/>
        </w:numPr>
        <w:ind w:left="0" w:firstLine="993"/>
        <w:jc w:val="both"/>
        <w:rPr>
          <w:sz w:val="28"/>
          <w:szCs w:val="28"/>
        </w:rPr>
      </w:pPr>
      <w:r w:rsidRPr="00470A2B">
        <w:rPr>
          <w:sz w:val="28"/>
          <w:szCs w:val="28"/>
        </w:rPr>
        <w:t>урок защиты проектов</w:t>
      </w:r>
    </w:p>
    <w:p w:rsidR="00470A2B" w:rsidRPr="00470A2B" w:rsidRDefault="00470A2B" w:rsidP="00470A2B">
      <w:pPr>
        <w:pStyle w:val="a3"/>
        <w:numPr>
          <w:ilvl w:val="0"/>
          <w:numId w:val="2"/>
        </w:numPr>
        <w:ind w:left="0" w:firstLine="993"/>
        <w:jc w:val="both"/>
        <w:rPr>
          <w:b/>
          <w:sz w:val="28"/>
          <w:szCs w:val="28"/>
        </w:rPr>
      </w:pPr>
      <w:r w:rsidRPr="00470A2B">
        <w:rPr>
          <w:sz w:val="28"/>
          <w:szCs w:val="28"/>
        </w:rPr>
        <w:t xml:space="preserve">урок-практическая работа </w:t>
      </w:r>
    </w:p>
    <w:p w:rsidR="00470A2B" w:rsidRPr="00470A2B" w:rsidRDefault="00470A2B" w:rsidP="00470A2B">
      <w:pPr>
        <w:pStyle w:val="a3"/>
        <w:numPr>
          <w:ilvl w:val="0"/>
          <w:numId w:val="2"/>
        </w:numPr>
        <w:ind w:left="0" w:firstLine="993"/>
        <w:jc w:val="both"/>
        <w:rPr>
          <w:b/>
          <w:sz w:val="28"/>
          <w:szCs w:val="28"/>
        </w:rPr>
      </w:pPr>
      <w:r w:rsidRPr="00470A2B">
        <w:rPr>
          <w:sz w:val="28"/>
          <w:szCs w:val="28"/>
        </w:rPr>
        <w:t xml:space="preserve">уроки-деловые игры </w:t>
      </w:r>
    </w:p>
    <w:p w:rsidR="00470A2B" w:rsidRPr="00470A2B" w:rsidRDefault="00470A2B" w:rsidP="00470A2B">
      <w:pPr>
        <w:pStyle w:val="a3"/>
        <w:numPr>
          <w:ilvl w:val="0"/>
          <w:numId w:val="2"/>
        </w:numPr>
        <w:ind w:left="0" w:firstLine="993"/>
        <w:jc w:val="both"/>
        <w:rPr>
          <w:b/>
          <w:sz w:val="28"/>
          <w:szCs w:val="28"/>
        </w:rPr>
      </w:pPr>
      <w:r w:rsidRPr="00470A2B">
        <w:rPr>
          <w:sz w:val="28"/>
          <w:szCs w:val="28"/>
        </w:rPr>
        <w:t xml:space="preserve">уроки с групповыми формами работы </w:t>
      </w:r>
    </w:p>
    <w:p w:rsidR="00470A2B" w:rsidRPr="00470A2B" w:rsidRDefault="00470A2B" w:rsidP="00470A2B">
      <w:pPr>
        <w:pStyle w:val="a3"/>
        <w:numPr>
          <w:ilvl w:val="0"/>
          <w:numId w:val="2"/>
        </w:numPr>
        <w:ind w:left="0" w:firstLine="993"/>
        <w:jc w:val="both"/>
        <w:rPr>
          <w:b/>
          <w:sz w:val="28"/>
          <w:szCs w:val="28"/>
        </w:rPr>
      </w:pPr>
      <w:r w:rsidRPr="00470A2B">
        <w:rPr>
          <w:sz w:val="28"/>
          <w:szCs w:val="28"/>
        </w:rPr>
        <w:t>уроки-контрольные работы</w:t>
      </w:r>
    </w:p>
    <w:p w:rsidR="00470A2B" w:rsidRPr="00470A2B" w:rsidRDefault="00470A2B" w:rsidP="00470A2B">
      <w:pPr>
        <w:shd w:val="clear" w:color="auto" w:fill="FFFFFF"/>
        <w:spacing w:before="240"/>
        <w:ind w:firstLine="360"/>
        <w:rPr>
          <w:color w:val="000000"/>
          <w:sz w:val="28"/>
          <w:szCs w:val="28"/>
        </w:rPr>
      </w:pPr>
      <w:r w:rsidRPr="00470A2B">
        <w:rPr>
          <w:b/>
          <w:bCs/>
          <w:iCs/>
          <w:color w:val="000000"/>
          <w:sz w:val="28"/>
          <w:szCs w:val="28"/>
        </w:rPr>
        <w:t>Основные виды учебной деятельности</w:t>
      </w:r>
    </w:p>
    <w:p w:rsidR="00470A2B" w:rsidRPr="00470A2B" w:rsidRDefault="00470A2B" w:rsidP="00470A2B">
      <w:pPr>
        <w:numPr>
          <w:ilvl w:val="0"/>
          <w:numId w:val="3"/>
        </w:numPr>
        <w:shd w:val="clear" w:color="auto" w:fill="FFFFFF"/>
        <w:ind w:left="1428"/>
        <w:jc w:val="both"/>
        <w:rPr>
          <w:color w:val="000000"/>
          <w:sz w:val="28"/>
          <w:szCs w:val="28"/>
        </w:rPr>
      </w:pPr>
      <w:r w:rsidRPr="00470A2B">
        <w:rPr>
          <w:iCs/>
          <w:sz w:val="28"/>
          <w:szCs w:val="28"/>
        </w:rPr>
        <w:t>описание основных социальных объектов, выделение их существенных признаков; человека как социально-деятельного существа; основных социальных ролей;</w:t>
      </w:r>
    </w:p>
    <w:p w:rsidR="00470A2B" w:rsidRPr="00470A2B" w:rsidRDefault="00470A2B" w:rsidP="00470A2B">
      <w:pPr>
        <w:numPr>
          <w:ilvl w:val="0"/>
          <w:numId w:val="3"/>
        </w:numPr>
        <w:shd w:val="clear" w:color="auto" w:fill="FFFFFF"/>
        <w:ind w:left="1428"/>
        <w:jc w:val="both"/>
        <w:rPr>
          <w:color w:val="000000"/>
          <w:sz w:val="28"/>
          <w:szCs w:val="28"/>
        </w:rPr>
      </w:pPr>
      <w:r w:rsidRPr="00470A2B">
        <w:rPr>
          <w:iCs/>
          <w:sz w:val="28"/>
          <w:szCs w:val="28"/>
        </w:rPr>
        <w:t>решение в рамках изученного материала познавательных и практических задач, отражающих типичные ситуации в различных сферах деятельности человека;</w:t>
      </w:r>
    </w:p>
    <w:p w:rsidR="00470A2B" w:rsidRPr="00470A2B" w:rsidRDefault="00470A2B" w:rsidP="00470A2B">
      <w:pPr>
        <w:numPr>
          <w:ilvl w:val="0"/>
          <w:numId w:val="3"/>
        </w:numPr>
        <w:shd w:val="clear" w:color="auto" w:fill="FFFFFF"/>
        <w:ind w:left="1428"/>
        <w:jc w:val="both"/>
        <w:rPr>
          <w:color w:val="000000"/>
          <w:sz w:val="28"/>
          <w:szCs w:val="28"/>
        </w:rPr>
      </w:pPr>
      <w:r w:rsidRPr="00470A2B">
        <w:rPr>
          <w:iCs/>
          <w:sz w:val="28"/>
          <w:szCs w:val="28"/>
        </w:rPr>
        <w:t>сравнение социальных объектов, суждений об обществе и человеке, выявление их общих черт и отличий;</w:t>
      </w:r>
    </w:p>
    <w:p w:rsidR="00470A2B" w:rsidRPr="00470A2B" w:rsidRDefault="00470A2B" w:rsidP="00470A2B">
      <w:pPr>
        <w:numPr>
          <w:ilvl w:val="0"/>
          <w:numId w:val="3"/>
        </w:numPr>
        <w:shd w:val="clear" w:color="auto" w:fill="FFFFFF"/>
        <w:ind w:left="1428"/>
        <w:jc w:val="both"/>
        <w:rPr>
          <w:color w:val="000000"/>
          <w:sz w:val="28"/>
          <w:szCs w:val="28"/>
        </w:rPr>
      </w:pPr>
      <w:r w:rsidRPr="00470A2B">
        <w:rPr>
          <w:iCs/>
          <w:sz w:val="28"/>
          <w:szCs w:val="28"/>
        </w:rPr>
        <w:t>осуществление поиска социальной информации по заданной теме из различных её носителей (СМИ, учебного текста и других адаптированных источников);</w:t>
      </w:r>
    </w:p>
    <w:p w:rsidR="00470A2B" w:rsidRPr="00470A2B" w:rsidRDefault="00470A2B" w:rsidP="00470A2B">
      <w:pPr>
        <w:numPr>
          <w:ilvl w:val="0"/>
          <w:numId w:val="3"/>
        </w:numPr>
        <w:shd w:val="clear" w:color="auto" w:fill="FFFFFF"/>
        <w:ind w:left="1428"/>
        <w:jc w:val="both"/>
        <w:rPr>
          <w:color w:val="000000"/>
          <w:sz w:val="28"/>
          <w:szCs w:val="28"/>
        </w:rPr>
      </w:pPr>
      <w:r w:rsidRPr="00470A2B">
        <w:rPr>
          <w:color w:val="000000"/>
          <w:sz w:val="28"/>
          <w:szCs w:val="28"/>
        </w:rPr>
        <w:t xml:space="preserve">моделирование простейших </w:t>
      </w:r>
      <w:r w:rsidRPr="00470A2B">
        <w:rPr>
          <w:iCs/>
          <w:sz w:val="28"/>
          <w:szCs w:val="28"/>
        </w:rPr>
        <w:t>ситуаций, регулируемых различными видами социальных норм; деятельности людей в различных сферах</w:t>
      </w:r>
      <w:r w:rsidRPr="00470A2B">
        <w:rPr>
          <w:color w:val="000000"/>
          <w:sz w:val="28"/>
          <w:szCs w:val="28"/>
        </w:rPr>
        <w:t>;</w:t>
      </w:r>
    </w:p>
    <w:p w:rsidR="00470A2B" w:rsidRPr="00470A2B" w:rsidRDefault="00470A2B" w:rsidP="00470A2B">
      <w:pPr>
        <w:numPr>
          <w:ilvl w:val="0"/>
          <w:numId w:val="3"/>
        </w:numPr>
        <w:shd w:val="clear" w:color="auto" w:fill="FFFFFF"/>
        <w:ind w:left="1428"/>
        <w:jc w:val="both"/>
        <w:rPr>
          <w:color w:val="000000"/>
          <w:sz w:val="28"/>
          <w:szCs w:val="28"/>
        </w:rPr>
      </w:pPr>
      <w:r w:rsidRPr="00470A2B">
        <w:rPr>
          <w:color w:val="000000"/>
          <w:sz w:val="28"/>
          <w:szCs w:val="28"/>
        </w:rPr>
        <w:t>участие в дискуссии;</w:t>
      </w:r>
    </w:p>
    <w:p w:rsidR="00470A2B" w:rsidRPr="00470A2B" w:rsidRDefault="00470A2B" w:rsidP="00470A2B">
      <w:pPr>
        <w:numPr>
          <w:ilvl w:val="0"/>
          <w:numId w:val="3"/>
        </w:numPr>
        <w:shd w:val="clear" w:color="auto" w:fill="FFFFFF"/>
        <w:ind w:left="1428"/>
        <w:jc w:val="both"/>
        <w:rPr>
          <w:color w:val="000000"/>
          <w:sz w:val="28"/>
          <w:szCs w:val="28"/>
        </w:rPr>
      </w:pPr>
      <w:r w:rsidRPr="00470A2B">
        <w:rPr>
          <w:color w:val="000000"/>
          <w:sz w:val="28"/>
          <w:szCs w:val="28"/>
        </w:rPr>
        <w:t>анализ данных диаграмм, таблиц.</w:t>
      </w:r>
    </w:p>
    <w:p w:rsidR="00470A2B" w:rsidRPr="00470A2B" w:rsidRDefault="00470A2B" w:rsidP="00470A2B">
      <w:pPr>
        <w:rPr>
          <w:sz w:val="28"/>
          <w:szCs w:val="28"/>
        </w:rPr>
      </w:pPr>
    </w:p>
    <w:p w:rsidR="00470A2B" w:rsidRPr="00470A2B" w:rsidRDefault="00470A2B" w:rsidP="00470A2B">
      <w:pPr>
        <w:rPr>
          <w:sz w:val="28"/>
          <w:szCs w:val="28"/>
        </w:rPr>
      </w:pPr>
    </w:p>
    <w:p w:rsidR="00470A2B" w:rsidRPr="00470A2B" w:rsidRDefault="00470A2B" w:rsidP="00470A2B">
      <w:pPr>
        <w:rPr>
          <w:sz w:val="28"/>
          <w:szCs w:val="28"/>
        </w:rPr>
      </w:pPr>
    </w:p>
    <w:p w:rsidR="006D5811" w:rsidRPr="00470A2B" w:rsidRDefault="006D5811">
      <w:pPr>
        <w:rPr>
          <w:sz w:val="28"/>
          <w:szCs w:val="28"/>
        </w:rPr>
      </w:pPr>
    </w:p>
    <w:sectPr w:rsidR="006D5811" w:rsidRPr="00470A2B" w:rsidSect="00470A2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B047D6"/>
    <w:multiLevelType w:val="hybridMultilevel"/>
    <w:tmpl w:val="FC224156"/>
    <w:lvl w:ilvl="0" w:tplc="0C36B21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1455A2"/>
    <w:multiLevelType w:val="hybridMultilevel"/>
    <w:tmpl w:val="D7A6A382"/>
    <w:lvl w:ilvl="0" w:tplc="0C36B218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A2B"/>
    <w:rsid w:val="00470A2B"/>
    <w:rsid w:val="006D5811"/>
    <w:rsid w:val="00AF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C5B1E-C928-40AF-95BB-9643ED431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A2B"/>
    <w:pPr>
      <w:ind w:left="720"/>
      <w:contextualSpacing/>
    </w:pPr>
  </w:style>
  <w:style w:type="character" w:customStyle="1" w:styleId="2MicrosoftSansSerif105pt">
    <w:name w:val="Основной текст (2) + Microsoft Sans Serif;10;5 pt;Полужирный"/>
    <w:basedOn w:val="a0"/>
    <w:rsid w:val="00470A2B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pt">
    <w:name w:val="Основной текст (2) + 9 pt"/>
    <w:basedOn w:val="a0"/>
    <w:rsid w:val="00470A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FR2">
    <w:name w:val="FR2"/>
    <w:rsid w:val="00470A2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2020-02-07T15:57:00Z</dcterms:created>
  <dcterms:modified xsi:type="dcterms:W3CDTF">2020-02-07T15:57:00Z</dcterms:modified>
</cp:coreProperties>
</file>